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C9E6" w14:textId="77777777" w:rsidR="0067022E" w:rsidRPr="0067022E" w:rsidRDefault="0067022E" w:rsidP="0067022E">
      <w:pPr>
        <w:shd w:val="clear" w:color="auto" w:fill="FFFFFF"/>
        <w:spacing w:before="100" w:beforeAutospacing="1" w:after="100" w:afterAutospacing="1" w:line="240" w:lineRule="auto"/>
        <w:outlineLvl w:val="0"/>
        <w:rPr>
          <w:rFonts w:ascii="Ubuntu" w:eastAsia="Times New Roman" w:hAnsi="Ubuntu" w:cs="Times New Roman"/>
          <w:b/>
          <w:bCs/>
          <w:color w:val="4472C4" w:themeColor="accent1"/>
          <w:kern w:val="36"/>
          <w:sz w:val="43"/>
          <w:szCs w:val="43"/>
        </w:rPr>
      </w:pPr>
      <w:r w:rsidRPr="0067022E">
        <w:rPr>
          <w:rFonts w:ascii="Ubuntu" w:eastAsia="Times New Roman" w:hAnsi="Ubuntu" w:cs="Times New Roman"/>
          <w:b/>
          <w:bCs/>
          <w:color w:val="4472C4" w:themeColor="accent1"/>
          <w:kern w:val="36"/>
          <w:sz w:val="43"/>
          <w:szCs w:val="43"/>
        </w:rPr>
        <w:t>COURT ETIQUETTE</w:t>
      </w:r>
    </w:p>
    <w:p w14:paraId="15432D30" w14:textId="77777777" w:rsidR="0067022E" w:rsidRPr="0067022E" w:rsidRDefault="0067022E" w:rsidP="0067022E">
      <w:pPr>
        <w:shd w:val="clear" w:color="auto" w:fill="FFFFFF"/>
        <w:spacing w:after="336" w:line="240" w:lineRule="auto"/>
        <w:rPr>
          <w:rFonts w:ascii="Ubuntu" w:eastAsia="Times New Roman" w:hAnsi="Ubuntu" w:cs="Times New Roman"/>
          <w:color w:val="4A4A4A"/>
          <w:sz w:val="23"/>
          <w:szCs w:val="23"/>
        </w:rPr>
      </w:pPr>
      <w:r w:rsidRPr="0067022E">
        <w:rPr>
          <w:rFonts w:ascii="Ubuntu" w:eastAsia="Times New Roman" w:hAnsi="Ubuntu" w:cs="Times New Roman"/>
          <w:color w:val="4A4A4A"/>
          <w:sz w:val="23"/>
          <w:szCs w:val="23"/>
        </w:rPr>
        <w:t>Our goal is to provide superior customer service and create a user-friendly court.  In return, the Court expects all visitors to respect the Court and its employees.  Here are several things you should know before you visit the Court:</w:t>
      </w:r>
    </w:p>
    <w:p w14:paraId="4D29397F" w14:textId="1307A7A1" w:rsidR="0067022E" w:rsidRPr="0067022E" w:rsidRDefault="0067022E" w:rsidP="0067022E">
      <w:pPr>
        <w:shd w:val="clear" w:color="auto" w:fill="FFFFFF"/>
        <w:spacing w:after="336" w:line="240" w:lineRule="auto"/>
        <w:rPr>
          <w:rFonts w:ascii="Ubuntu" w:eastAsia="Times New Roman" w:hAnsi="Ubuntu" w:cs="Times New Roman"/>
          <w:color w:val="4A4A4A"/>
          <w:sz w:val="23"/>
          <w:szCs w:val="23"/>
        </w:rPr>
      </w:pPr>
      <w:r w:rsidRPr="0067022E">
        <w:rPr>
          <w:rFonts w:ascii="Ubuntu" w:eastAsia="Times New Roman" w:hAnsi="Ubuntu" w:cs="Times New Roman"/>
          <w:color w:val="4A4A4A"/>
          <w:sz w:val="23"/>
          <w:szCs w:val="23"/>
        </w:rPr>
        <w:t>Please arrive several minutes before your scheduled appearance to allow enough time to go through security and check in with the clerk.  </w:t>
      </w:r>
      <w:r>
        <w:rPr>
          <w:rFonts w:ascii="Ubuntu" w:eastAsia="Times New Roman" w:hAnsi="Ubuntu" w:cs="Times New Roman"/>
          <w:color w:val="4A4A4A"/>
          <w:sz w:val="23"/>
          <w:szCs w:val="23"/>
        </w:rPr>
        <w:t xml:space="preserve">Anyone entering the courtroom may be subject to a security search. </w:t>
      </w:r>
      <w:r w:rsidRPr="0067022E">
        <w:rPr>
          <w:rFonts w:ascii="Ubuntu" w:eastAsia="Times New Roman" w:hAnsi="Ubuntu" w:cs="Times New Roman"/>
          <w:color w:val="4A4A4A"/>
          <w:sz w:val="23"/>
          <w:szCs w:val="23"/>
        </w:rPr>
        <w:t>Defendants are responsible for being on time and present in court when their cases are called.  Those who are not could have a warrant issued for their arrest for failing to appear.</w:t>
      </w:r>
    </w:p>
    <w:p w14:paraId="418F8A50" w14:textId="3925C650" w:rsidR="0067022E" w:rsidRPr="0067022E" w:rsidRDefault="0067022E" w:rsidP="0067022E">
      <w:pPr>
        <w:shd w:val="clear" w:color="auto" w:fill="FFFFFF"/>
        <w:spacing w:after="336" w:line="240" w:lineRule="auto"/>
        <w:rPr>
          <w:rFonts w:ascii="Ubuntu" w:eastAsia="Times New Roman" w:hAnsi="Ubuntu" w:cs="Times New Roman"/>
          <w:color w:val="4A4A4A"/>
          <w:sz w:val="23"/>
          <w:szCs w:val="23"/>
        </w:rPr>
      </w:pPr>
      <w:r w:rsidRPr="0067022E">
        <w:rPr>
          <w:rFonts w:ascii="Ubuntu" w:eastAsia="Times New Roman" w:hAnsi="Ubuntu" w:cs="Times New Roman"/>
          <w:color w:val="4A4A4A"/>
          <w:sz w:val="23"/>
          <w:szCs w:val="23"/>
        </w:rPr>
        <w:t>It is important that visitors understand the appropriate dress code for the Court.</w:t>
      </w:r>
      <w:r>
        <w:rPr>
          <w:rFonts w:ascii="Ubuntu" w:eastAsia="Times New Roman" w:hAnsi="Ubuntu" w:cs="Times New Roman"/>
          <w:color w:val="4A4A4A"/>
          <w:sz w:val="23"/>
          <w:szCs w:val="23"/>
        </w:rPr>
        <w:t xml:space="preserve"> We are a place of business and</w:t>
      </w:r>
      <w:r w:rsidRPr="0067022E">
        <w:rPr>
          <w:rFonts w:ascii="Ubuntu" w:eastAsia="Times New Roman" w:hAnsi="Ubuntu" w:cs="Times New Roman"/>
          <w:color w:val="4A4A4A"/>
          <w:sz w:val="23"/>
          <w:szCs w:val="23"/>
        </w:rPr>
        <w:t xml:space="preserve"> </w:t>
      </w:r>
      <w:r>
        <w:rPr>
          <w:rFonts w:ascii="Ubuntu" w:eastAsia="Times New Roman" w:hAnsi="Ubuntu" w:cs="Times New Roman"/>
          <w:color w:val="4A4A4A"/>
          <w:sz w:val="23"/>
          <w:szCs w:val="23"/>
        </w:rPr>
        <w:t xml:space="preserve">shirt, </w:t>
      </w:r>
      <w:r w:rsidRPr="0067022E">
        <w:rPr>
          <w:rFonts w:ascii="Ubuntu" w:eastAsia="Times New Roman" w:hAnsi="Ubuntu" w:cs="Times New Roman"/>
          <w:color w:val="4A4A4A"/>
          <w:sz w:val="23"/>
          <w:szCs w:val="23"/>
        </w:rPr>
        <w:t>and shoes are required.  Please remove hats before entering the courtroom.</w:t>
      </w:r>
    </w:p>
    <w:p w14:paraId="3AB9FC59" w14:textId="77777777" w:rsidR="0067022E" w:rsidRPr="0067022E" w:rsidRDefault="0067022E" w:rsidP="0067022E">
      <w:pPr>
        <w:shd w:val="clear" w:color="auto" w:fill="FFFFFF"/>
        <w:spacing w:after="336" w:line="240" w:lineRule="auto"/>
        <w:rPr>
          <w:rFonts w:ascii="Ubuntu" w:eastAsia="Times New Roman" w:hAnsi="Ubuntu" w:cs="Times New Roman"/>
          <w:color w:val="4A4A4A"/>
          <w:sz w:val="23"/>
          <w:szCs w:val="23"/>
        </w:rPr>
      </w:pPr>
      <w:r w:rsidRPr="0067022E">
        <w:rPr>
          <w:rFonts w:ascii="Ubuntu" w:eastAsia="Times New Roman" w:hAnsi="Ubuntu" w:cs="Times New Roman"/>
          <w:color w:val="4A4A4A"/>
          <w:sz w:val="23"/>
          <w:szCs w:val="23"/>
        </w:rPr>
        <w:t>Eating, drinking, and gum chewing are not allowed in the courtroom.</w:t>
      </w:r>
    </w:p>
    <w:p w14:paraId="0C12C1A5" w14:textId="1AE7C9AF" w:rsidR="0067022E" w:rsidRPr="0067022E" w:rsidRDefault="0067022E" w:rsidP="0067022E">
      <w:pPr>
        <w:shd w:val="clear" w:color="auto" w:fill="FFFFFF"/>
        <w:spacing w:after="336" w:line="240" w:lineRule="auto"/>
        <w:rPr>
          <w:rFonts w:ascii="Ubuntu" w:eastAsia="Times New Roman" w:hAnsi="Ubuntu" w:cs="Times New Roman"/>
          <w:color w:val="4A4A4A"/>
          <w:sz w:val="23"/>
          <w:szCs w:val="23"/>
        </w:rPr>
      </w:pPr>
      <w:r w:rsidRPr="0067022E">
        <w:rPr>
          <w:rFonts w:ascii="Ubuntu" w:eastAsia="Times New Roman" w:hAnsi="Ubuntu" w:cs="Times New Roman"/>
          <w:color w:val="4A4A4A"/>
          <w:sz w:val="23"/>
          <w:szCs w:val="23"/>
        </w:rPr>
        <w:t>N</w:t>
      </w:r>
      <w:r>
        <w:rPr>
          <w:rFonts w:ascii="Ubuntu" w:eastAsia="Times New Roman" w:hAnsi="Ubuntu" w:cs="Times New Roman"/>
          <w:color w:val="4A4A4A"/>
          <w:sz w:val="23"/>
          <w:szCs w:val="23"/>
        </w:rPr>
        <w:t>O</w:t>
      </w:r>
      <w:r w:rsidRPr="0067022E">
        <w:rPr>
          <w:rFonts w:ascii="Ubuntu" w:eastAsia="Times New Roman" w:hAnsi="Ubuntu" w:cs="Times New Roman"/>
          <w:color w:val="4A4A4A"/>
          <w:sz w:val="23"/>
          <w:szCs w:val="23"/>
        </w:rPr>
        <w:t xml:space="preserve"> cell phones, </w:t>
      </w:r>
      <w:r>
        <w:rPr>
          <w:rFonts w:ascii="Ubuntu" w:eastAsia="Times New Roman" w:hAnsi="Ubuntu" w:cs="Times New Roman"/>
          <w:color w:val="4A4A4A"/>
          <w:sz w:val="23"/>
          <w:szCs w:val="23"/>
        </w:rPr>
        <w:t xml:space="preserve">electronic devices, </w:t>
      </w:r>
      <w:r w:rsidRPr="0067022E">
        <w:rPr>
          <w:rFonts w:ascii="Ubuntu" w:eastAsia="Times New Roman" w:hAnsi="Ubuntu" w:cs="Times New Roman"/>
          <w:color w:val="4A4A4A"/>
          <w:sz w:val="23"/>
          <w:szCs w:val="23"/>
        </w:rPr>
        <w:t>cameras, video and or</w:t>
      </w:r>
      <w:r>
        <w:rPr>
          <w:rFonts w:ascii="Ubuntu" w:eastAsia="Times New Roman" w:hAnsi="Ubuntu" w:cs="Times New Roman"/>
          <w:color w:val="4A4A4A"/>
          <w:sz w:val="23"/>
          <w:szCs w:val="23"/>
        </w:rPr>
        <w:t xml:space="preserve"> tape recorders are allowed in the courtroom. </w:t>
      </w:r>
    </w:p>
    <w:p w14:paraId="469B8C37" w14:textId="24B30C8F" w:rsidR="0067022E" w:rsidRPr="0067022E" w:rsidRDefault="0067022E" w:rsidP="0067022E">
      <w:pPr>
        <w:shd w:val="clear" w:color="auto" w:fill="FFFFFF"/>
        <w:spacing w:after="336" w:line="240" w:lineRule="auto"/>
        <w:rPr>
          <w:rFonts w:ascii="Ubuntu" w:eastAsia="Times New Roman" w:hAnsi="Ubuntu" w:cs="Times New Roman"/>
          <w:color w:val="4A4A4A"/>
          <w:sz w:val="23"/>
          <w:szCs w:val="23"/>
        </w:rPr>
      </w:pPr>
      <w:r w:rsidRPr="0067022E">
        <w:rPr>
          <w:rFonts w:ascii="Ubuntu" w:eastAsia="Times New Roman" w:hAnsi="Ubuntu" w:cs="Times New Roman"/>
          <w:color w:val="4A4A4A"/>
          <w:sz w:val="23"/>
          <w:szCs w:val="23"/>
        </w:rPr>
        <w:t>It is also important to know that all weapons, tools, aerosol sprays, and over-size bags are strictly prohibited from the building.  No alcohol will be allowed on the premises.  All prohibited items will be confiscated, and the violator may be appropriately charged.  The Court will not store prohibited items for pickup.  Leave these items at home or in your vehicle.</w:t>
      </w:r>
    </w:p>
    <w:p w14:paraId="3BD767B9" w14:textId="6EF518BA" w:rsidR="00EE6FAC" w:rsidRPr="0067022E" w:rsidRDefault="0067022E">
      <w:pPr>
        <w:rPr>
          <w:color w:val="4472C4" w:themeColor="accent1"/>
        </w:rPr>
      </w:pPr>
      <w:r w:rsidRPr="0067022E">
        <w:rPr>
          <w:color w:val="4472C4" w:themeColor="accent1"/>
        </w:rPr>
        <w:t xml:space="preserve">THANK YOU FOR YOUR COOPERATION </w:t>
      </w:r>
    </w:p>
    <w:sectPr w:rsidR="00EE6FAC" w:rsidRPr="00670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2E"/>
    <w:rsid w:val="001B2A12"/>
    <w:rsid w:val="0067022E"/>
    <w:rsid w:val="00EE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7834"/>
  <w15:chartTrackingRefBased/>
  <w15:docId w15:val="{C7193E8B-0F51-4BC2-88EA-8D9D32BE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31883">
      <w:bodyDiv w:val="1"/>
      <w:marLeft w:val="0"/>
      <w:marRight w:val="0"/>
      <w:marTop w:val="0"/>
      <w:marBottom w:val="0"/>
      <w:divBdr>
        <w:top w:val="none" w:sz="0" w:space="0" w:color="auto"/>
        <w:left w:val="none" w:sz="0" w:space="0" w:color="auto"/>
        <w:bottom w:val="none" w:sz="0" w:space="0" w:color="auto"/>
        <w:right w:val="none" w:sz="0" w:space="0" w:color="auto"/>
      </w:divBdr>
      <w:divsChild>
        <w:div w:id="113795172">
          <w:marLeft w:val="-240"/>
          <w:marRight w:val="-240"/>
          <w:marTop w:val="0"/>
          <w:marBottom w:val="0"/>
          <w:divBdr>
            <w:top w:val="none" w:sz="0" w:space="0" w:color="auto"/>
            <w:left w:val="none" w:sz="0" w:space="0" w:color="auto"/>
            <w:bottom w:val="none" w:sz="0" w:space="0" w:color="auto"/>
            <w:right w:val="none" w:sz="0" w:space="0" w:color="auto"/>
          </w:divBdr>
          <w:divsChild>
            <w:div w:id="1743597752">
              <w:marLeft w:val="0"/>
              <w:marRight w:val="0"/>
              <w:marTop w:val="0"/>
              <w:marBottom w:val="0"/>
              <w:divBdr>
                <w:top w:val="none" w:sz="0" w:space="0" w:color="auto"/>
                <w:left w:val="none" w:sz="0" w:space="0" w:color="auto"/>
                <w:bottom w:val="none" w:sz="0" w:space="0" w:color="auto"/>
                <w:right w:val="none" w:sz="0" w:space="0" w:color="auto"/>
              </w:divBdr>
              <w:divsChild>
                <w:div w:id="1980458327">
                  <w:marLeft w:val="0"/>
                  <w:marRight w:val="0"/>
                  <w:marTop w:val="0"/>
                  <w:marBottom w:val="0"/>
                  <w:divBdr>
                    <w:top w:val="none" w:sz="0" w:space="0" w:color="auto"/>
                    <w:left w:val="none" w:sz="0" w:space="0" w:color="auto"/>
                    <w:bottom w:val="none" w:sz="0" w:space="0" w:color="auto"/>
                    <w:right w:val="none" w:sz="0" w:space="0" w:color="auto"/>
                  </w:divBdr>
                  <w:divsChild>
                    <w:div w:id="1309289198">
                      <w:marLeft w:val="0"/>
                      <w:marRight w:val="0"/>
                      <w:marTop w:val="0"/>
                      <w:marBottom w:val="0"/>
                      <w:divBdr>
                        <w:top w:val="none" w:sz="0" w:space="0" w:color="auto"/>
                        <w:left w:val="none" w:sz="0" w:space="0" w:color="auto"/>
                        <w:bottom w:val="none" w:sz="0" w:space="0" w:color="auto"/>
                        <w:right w:val="none" w:sz="0" w:space="0" w:color="auto"/>
                      </w:divBdr>
                      <w:divsChild>
                        <w:div w:id="1132863215">
                          <w:marLeft w:val="0"/>
                          <w:marRight w:val="0"/>
                          <w:marTop w:val="0"/>
                          <w:marBottom w:val="0"/>
                          <w:divBdr>
                            <w:top w:val="none" w:sz="0" w:space="0" w:color="auto"/>
                            <w:left w:val="none" w:sz="0" w:space="0" w:color="auto"/>
                            <w:bottom w:val="none" w:sz="0" w:space="0" w:color="auto"/>
                            <w:right w:val="none" w:sz="0" w:space="0" w:color="auto"/>
                          </w:divBdr>
                          <w:divsChild>
                            <w:div w:id="542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E83F3573CDF44A7D52607207416E7" ma:contentTypeVersion="12" ma:contentTypeDescription="Create a new document." ma:contentTypeScope="" ma:versionID="1d84417f86a79a02708bc552af25fdd6">
  <xsd:schema xmlns:xsd="http://www.w3.org/2001/XMLSchema" xmlns:xs="http://www.w3.org/2001/XMLSchema" xmlns:p="http://schemas.microsoft.com/office/2006/metadata/properties" xmlns:ns3="ca620837-4267-4165-883b-82eec3397424" xmlns:ns4="1cead434-ec15-412c-b892-0ae2e6a45498" targetNamespace="http://schemas.microsoft.com/office/2006/metadata/properties" ma:root="true" ma:fieldsID="8d483aeb02160c353c4d3934e8a304a4" ns3:_="" ns4:_="">
    <xsd:import namespace="ca620837-4267-4165-883b-82eec3397424"/>
    <xsd:import namespace="1cead434-ec15-412c-b892-0ae2e6a45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20837-4267-4165-883b-82eec3397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ad434-ec15-412c-b892-0ae2e6a454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82D49-F28F-4121-ABEC-A55E31D7AEF9}">
  <ds:schemaRefs>
    <ds:schemaRef ds:uri="http://purl.org/dc/elements/1.1/"/>
    <ds:schemaRef ds:uri="http://www.w3.org/XML/1998/namespace"/>
    <ds:schemaRef ds:uri="http://purl.org/dc/terms/"/>
    <ds:schemaRef ds:uri="1cead434-ec15-412c-b892-0ae2e6a45498"/>
    <ds:schemaRef ds:uri="http://schemas.microsoft.com/office/2006/documentManagement/types"/>
    <ds:schemaRef ds:uri="http://schemas.openxmlformats.org/package/2006/metadata/core-properties"/>
    <ds:schemaRef ds:uri="http://schemas.microsoft.com/office/2006/metadata/properties"/>
    <ds:schemaRef ds:uri="ca620837-4267-4165-883b-82eec3397424"/>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7577F28-94E2-44CA-9634-F7CF5E0DC2E3}">
  <ds:schemaRefs>
    <ds:schemaRef ds:uri="http://schemas.microsoft.com/sharepoint/v3/contenttype/forms"/>
  </ds:schemaRefs>
</ds:datastoreItem>
</file>

<file path=customXml/itemProps3.xml><?xml version="1.0" encoding="utf-8"?>
<ds:datastoreItem xmlns:ds="http://schemas.openxmlformats.org/officeDocument/2006/customXml" ds:itemID="{5F4C8A8A-2633-45EE-A626-49B7CD28A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20837-4267-4165-883b-82eec3397424"/>
    <ds:schemaRef ds:uri="1cead434-ec15-412c-b892-0ae2e6a4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Wilkinson</dc:creator>
  <cp:keywords/>
  <dc:description/>
  <cp:lastModifiedBy>Jennifer Wilkinson</cp:lastModifiedBy>
  <cp:revision>2</cp:revision>
  <dcterms:created xsi:type="dcterms:W3CDTF">2023-01-12T15:23:00Z</dcterms:created>
  <dcterms:modified xsi:type="dcterms:W3CDTF">2023-01-12T15:23:00Z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0x0101004D7E83F3573CDF44A7D52607207416E7</vt:lpwstr>
  </property>
</Properties>
</file>